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19" w:rsidRPr="00D02419" w:rsidRDefault="00D02419" w:rsidP="00D02419">
      <w:pPr>
        <w:pStyle w:val="Heading1"/>
        <w:rPr>
          <w:rFonts w:ascii="Verdana" w:hAnsi="Verdana"/>
          <w:u w:val="none"/>
        </w:rPr>
      </w:pPr>
      <w:r w:rsidRPr="00D02419">
        <w:rPr>
          <w:rFonts w:ascii="Verdana" w:hAnsi="Verdana"/>
          <w:u w:val="none"/>
        </w:rPr>
        <w:t>RATE SCHEDULE</w:t>
      </w:r>
    </w:p>
    <w:p w:rsidR="00624F3F" w:rsidRPr="00D02419" w:rsidRDefault="008910B0" w:rsidP="00D02419">
      <w:pPr>
        <w:pStyle w:val="Heading1"/>
        <w:rPr>
          <w:rFonts w:ascii="Verdana" w:hAnsi="Verdana"/>
          <w:u w:val="none"/>
        </w:rPr>
      </w:pPr>
      <w:r>
        <w:rPr>
          <w:rFonts w:ascii="Verdana" w:hAnsi="Verdana"/>
          <w:u w:val="none"/>
        </w:rPr>
        <w:t>EFFECTIVE JULY 1, 2015- JUNE 30, 2016</w:t>
      </w:r>
    </w:p>
    <w:p w:rsidR="00967990" w:rsidRPr="00967990" w:rsidRDefault="00967990" w:rsidP="00967990"/>
    <w:p w:rsidR="00166B0D" w:rsidRDefault="00C260DC" w:rsidP="00C260DC">
      <w:pPr>
        <w:rPr>
          <w:b/>
        </w:rPr>
      </w:pPr>
      <w:r w:rsidRPr="00C260DC">
        <w:rPr>
          <w:b/>
        </w:rPr>
        <w:t>I.</w:t>
      </w:r>
      <w:r>
        <w:rPr>
          <w:b/>
        </w:rPr>
        <w:t xml:space="preserve"> CONNECTION </w:t>
      </w:r>
      <w:proofErr w:type="gramStart"/>
      <w:r>
        <w:rPr>
          <w:b/>
        </w:rPr>
        <w:t>PERMIT</w:t>
      </w:r>
      <w:proofErr w:type="gramEnd"/>
      <w:r>
        <w:rPr>
          <w:b/>
        </w:rPr>
        <w:t xml:space="preserve"> FEES</w:t>
      </w:r>
      <w:r w:rsidR="00967990" w:rsidRPr="0050231B">
        <w:rPr>
          <w:b/>
        </w:rPr>
        <w:t>:</w:t>
      </w:r>
    </w:p>
    <w:p w:rsidR="002458F3" w:rsidRDefault="002458F3" w:rsidP="007F207E">
      <w:pPr>
        <w:rPr>
          <w:b/>
        </w:rPr>
      </w:pPr>
    </w:p>
    <w:p w:rsidR="00C260DC" w:rsidRPr="00C260DC" w:rsidRDefault="00C260DC" w:rsidP="00C260DC">
      <w:pPr>
        <w:pStyle w:val="Heading1"/>
        <w:rPr>
          <w:u w:val="none"/>
        </w:rPr>
      </w:pPr>
      <w:r>
        <w:rPr>
          <w:u w:val="none"/>
        </w:rPr>
        <w:t xml:space="preserve">Connection Fee: </w:t>
      </w:r>
      <w:r w:rsidRPr="006A18BB">
        <w:rPr>
          <w:b w:val="0"/>
          <w:u w:val="none"/>
        </w:rPr>
        <w:t>The Authority requires each new customer to pay a pro rata share of the capital expense of the entire sewerage system</w:t>
      </w:r>
      <w:r>
        <w:rPr>
          <w:b w:val="0"/>
          <w:u w:val="none"/>
        </w:rPr>
        <w:t>.</w:t>
      </w:r>
      <w:r w:rsidRPr="005E147E">
        <w:rPr>
          <w:u w:val="none"/>
        </w:rPr>
        <w:t xml:space="preserve"> </w:t>
      </w:r>
    </w:p>
    <w:p w:rsidR="00C260DC" w:rsidRDefault="00C260DC" w:rsidP="00C260DC">
      <w:pPr>
        <w:pStyle w:val="Heading1"/>
        <w:rPr>
          <w:b w:val="0"/>
          <w:u w:val="none"/>
        </w:rPr>
      </w:pPr>
    </w:p>
    <w:p w:rsidR="00C260DC" w:rsidRDefault="00C260DC" w:rsidP="00C260DC">
      <w:pPr>
        <w:pStyle w:val="Heading1"/>
        <w:rPr>
          <w:b w:val="0"/>
          <w:u w:val="none"/>
        </w:rPr>
      </w:pPr>
      <w:r>
        <w:rPr>
          <w:b w:val="0"/>
          <w:u w:val="none"/>
        </w:rPr>
        <w:t>Per EDU</w:t>
      </w:r>
      <w:r>
        <w:rPr>
          <w:b w:val="0"/>
          <w:u w:val="none"/>
        </w:rPr>
        <w:tab/>
      </w:r>
      <w:r>
        <w:rPr>
          <w:b w:val="0"/>
          <w:u w:val="none"/>
        </w:rPr>
        <w:tab/>
      </w:r>
      <w:r>
        <w:rPr>
          <w:b w:val="0"/>
          <w:u w:val="none"/>
        </w:rPr>
        <w:tab/>
      </w:r>
      <w:r w:rsidRPr="00564AEF">
        <w:rPr>
          <w:b w:val="0"/>
          <w:u w:val="none"/>
        </w:rPr>
        <w:t>$5,</w:t>
      </w:r>
      <w:r w:rsidR="008910B0">
        <w:rPr>
          <w:b w:val="0"/>
          <w:u w:val="none"/>
        </w:rPr>
        <w:t>486.00</w:t>
      </w:r>
    </w:p>
    <w:p w:rsidR="006F30CA" w:rsidRPr="006F30CA" w:rsidRDefault="006F30CA" w:rsidP="007F207E"/>
    <w:p w:rsidR="00166B0D" w:rsidRDefault="008C6648" w:rsidP="007F207E">
      <w:pPr>
        <w:rPr>
          <w:rFonts w:ascii="Georgia" w:hAnsi="Georgia"/>
          <w:b/>
        </w:rPr>
      </w:pPr>
      <w:r>
        <w:rPr>
          <w:rFonts w:ascii="Georgia" w:hAnsi="Georgia"/>
          <w:b/>
        </w:rPr>
        <w:t>II</w:t>
      </w:r>
      <w:r w:rsidR="0050231B">
        <w:rPr>
          <w:rFonts w:ascii="Georgia" w:hAnsi="Georgia"/>
          <w:b/>
        </w:rPr>
        <w:t xml:space="preserve">. </w:t>
      </w:r>
      <w:r w:rsidR="00967990" w:rsidRPr="00693B89">
        <w:rPr>
          <w:rFonts w:ascii="Georgia" w:hAnsi="Georgia"/>
          <w:b/>
        </w:rPr>
        <w:t>SEWER UNIT RENTAL SCHEDULE</w:t>
      </w:r>
      <w:r w:rsidR="00BD0154">
        <w:rPr>
          <w:rFonts w:ascii="Georgia" w:hAnsi="Georgia"/>
          <w:b/>
        </w:rPr>
        <w:t>:</w:t>
      </w:r>
    </w:p>
    <w:p w:rsidR="00693B89" w:rsidRDefault="00693B89" w:rsidP="00693B89">
      <w:pPr>
        <w:pStyle w:val="BodyText"/>
      </w:pPr>
      <w:r>
        <w:t xml:space="preserve">The following service charges be and the same hereby fixed and officially established by the Authority as the service charges or rentals to be charged for the use of any sewerage system of the Authority. </w:t>
      </w:r>
    </w:p>
    <w:p w:rsidR="007F207E" w:rsidRPr="00967990" w:rsidRDefault="007F207E" w:rsidP="007F207E">
      <w:pPr>
        <w:rPr>
          <w:b/>
        </w:rPr>
      </w:pPr>
    </w:p>
    <w:p w:rsidR="00993280" w:rsidRPr="00EB5AF8" w:rsidRDefault="002458F3" w:rsidP="002458F3">
      <w:pPr>
        <w:rPr>
          <w:b/>
        </w:rPr>
      </w:pPr>
      <w:r w:rsidRPr="00EB5AF8">
        <w:rPr>
          <w:b/>
        </w:rPr>
        <w:t xml:space="preserve">A. </w:t>
      </w:r>
      <w:r w:rsidR="00993280" w:rsidRPr="00EB5AF8">
        <w:rPr>
          <w:b/>
        </w:rPr>
        <w:t>FLAT RATES:</w:t>
      </w:r>
      <w:r w:rsidR="00693B89" w:rsidRPr="00EB5AF8">
        <w:rPr>
          <w:b/>
        </w:rPr>
        <w:t xml:space="preserve"> </w:t>
      </w:r>
    </w:p>
    <w:p w:rsidR="00B56608" w:rsidRDefault="00993280" w:rsidP="00993280">
      <w:r>
        <w:t>Charges for sewerag</w:t>
      </w:r>
      <w:r w:rsidR="00693B89">
        <w:t>e disposal service for premises with un-metered water connections will be as follows:</w:t>
      </w:r>
    </w:p>
    <w:p w:rsidR="00821556" w:rsidRDefault="00821556" w:rsidP="00993280"/>
    <w:tbl>
      <w:tblPr>
        <w:tblpPr w:leftFromText="180" w:rightFromText="180" w:vertAnchor="page" w:horzAnchor="margin" w:tblpY="7501"/>
        <w:tblW w:w="0" w:type="auto"/>
        <w:shd w:val="clear" w:color="auto" w:fill="FFFFFF"/>
        <w:tblLook w:val="04A0"/>
      </w:tblPr>
      <w:tblGrid>
        <w:gridCol w:w="2394"/>
        <w:gridCol w:w="2394"/>
        <w:gridCol w:w="2394"/>
        <w:gridCol w:w="2394"/>
      </w:tblGrid>
      <w:tr w:rsidR="0065239A" w:rsidTr="0065239A">
        <w:tc>
          <w:tcPr>
            <w:tcW w:w="2394" w:type="dxa"/>
            <w:shd w:val="clear" w:color="auto" w:fill="FFFFFF"/>
          </w:tcPr>
          <w:p w:rsidR="0065239A" w:rsidRPr="00F01D94" w:rsidRDefault="0065239A" w:rsidP="0065239A">
            <w:pPr>
              <w:rPr>
                <w:b/>
                <w:bCs/>
                <w:color w:val="000000"/>
              </w:rPr>
            </w:pPr>
            <w:r>
              <w:rPr>
                <w:b/>
                <w:bCs/>
                <w:color w:val="000000"/>
              </w:rPr>
              <w:t>Unit Type</w:t>
            </w:r>
          </w:p>
        </w:tc>
        <w:tc>
          <w:tcPr>
            <w:tcW w:w="2394" w:type="dxa"/>
            <w:shd w:val="clear" w:color="auto" w:fill="FFFFFF"/>
          </w:tcPr>
          <w:p w:rsidR="0065239A" w:rsidRPr="00F01D94" w:rsidRDefault="0065239A" w:rsidP="0065239A">
            <w:pPr>
              <w:rPr>
                <w:b/>
                <w:bCs/>
                <w:color w:val="000000"/>
              </w:rPr>
            </w:pPr>
            <w:r>
              <w:rPr>
                <w:b/>
                <w:bCs/>
                <w:color w:val="000000"/>
              </w:rPr>
              <w:t xml:space="preserve">Per </w:t>
            </w:r>
            <w:r w:rsidRPr="00F01D94">
              <w:rPr>
                <w:b/>
                <w:bCs/>
                <w:color w:val="000000"/>
              </w:rPr>
              <w:t>Day</w:t>
            </w:r>
          </w:p>
        </w:tc>
        <w:tc>
          <w:tcPr>
            <w:tcW w:w="2394" w:type="dxa"/>
            <w:shd w:val="clear" w:color="auto" w:fill="FFFFFF"/>
          </w:tcPr>
          <w:p w:rsidR="0065239A" w:rsidRPr="00F01D94" w:rsidRDefault="0065239A" w:rsidP="0065239A">
            <w:pPr>
              <w:rPr>
                <w:b/>
                <w:bCs/>
                <w:color w:val="000000"/>
              </w:rPr>
            </w:pPr>
            <w:r w:rsidRPr="00F01D94">
              <w:rPr>
                <w:b/>
                <w:bCs/>
                <w:color w:val="000000"/>
              </w:rPr>
              <w:t>Per Quarter</w:t>
            </w:r>
          </w:p>
        </w:tc>
        <w:tc>
          <w:tcPr>
            <w:tcW w:w="2394" w:type="dxa"/>
            <w:shd w:val="clear" w:color="auto" w:fill="FFFFFF"/>
          </w:tcPr>
          <w:p w:rsidR="0065239A" w:rsidRPr="00F01D94" w:rsidRDefault="0065239A" w:rsidP="0065239A">
            <w:pPr>
              <w:rPr>
                <w:b/>
                <w:bCs/>
                <w:color w:val="000000"/>
              </w:rPr>
            </w:pPr>
            <w:r w:rsidRPr="00F01D94">
              <w:rPr>
                <w:b/>
                <w:bCs/>
                <w:color w:val="000000"/>
              </w:rPr>
              <w:t>Per Year</w:t>
            </w:r>
          </w:p>
        </w:tc>
      </w:tr>
      <w:tr w:rsidR="0065239A" w:rsidTr="0065239A">
        <w:tc>
          <w:tcPr>
            <w:tcW w:w="2394" w:type="dxa"/>
            <w:shd w:val="clear" w:color="auto" w:fill="FFFFFF"/>
          </w:tcPr>
          <w:p w:rsidR="0065239A" w:rsidRPr="0050231B" w:rsidRDefault="0065239A" w:rsidP="0065239A">
            <w:pPr>
              <w:rPr>
                <w:bCs/>
                <w:color w:val="000000"/>
              </w:rPr>
            </w:pPr>
            <w:r w:rsidRPr="0050231B">
              <w:rPr>
                <w:bCs/>
                <w:color w:val="000000"/>
              </w:rPr>
              <w:t>Residential</w:t>
            </w:r>
          </w:p>
        </w:tc>
        <w:tc>
          <w:tcPr>
            <w:tcW w:w="2394" w:type="dxa"/>
            <w:shd w:val="clear" w:color="auto" w:fill="FFFFFF"/>
          </w:tcPr>
          <w:p w:rsidR="0065239A" w:rsidRPr="00F01D94" w:rsidRDefault="0065239A" w:rsidP="0065239A">
            <w:pPr>
              <w:rPr>
                <w:color w:val="000000"/>
              </w:rPr>
            </w:pPr>
            <w:r w:rsidRPr="00F01D94">
              <w:rPr>
                <w:color w:val="000000"/>
              </w:rPr>
              <w:t>$1.24</w:t>
            </w:r>
          </w:p>
        </w:tc>
        <w:tc>
          <w:tcPr>
            <w:tcW w:w="2394" w:type="dxa"/>
            <w:shd w:val="clear" w:color="auto" w:fill="FFFFFF"/>
          </w:tcPr>
          <w:p w:rsidR="0065239A" w:rsidRPr="00F01D94" w:rsidRDefault="0065239A" w:rsidP="0065239A">
            <w:pPr>
              <w:rPr>
                <w:color w:val="000000"/>
              </w:rPr>
            </w:pPr>
            <w:r w:rsidRPr="00F01D94">
              <w:rPr>
                <w:color w:val="000000"/>
              </w:rPr>
              <w:t>$113.00</w:t>
            </w:r>
          </w:p>
        </w:tc>
        <w:tc>
          <w:tcPr>
            <w:tcW w:w="2394" w:type="dxa"/>
            <w:shd w:val="clear" w:color="auto" w:fill="FFFFFF"/>
          </w:tcPr>
          <w:p w:rsidR="0065239A" w:rsidRPr="00F01D94" w:rsidRDefault="0065239A" w:rsidP="0065239A">
            <w:pPr>
              <w:rPr>
                <w:color w:val="000000"/>
              </w:rPr>
            </w:pPr>
            <w:r w:rsidRPr="00F01D94">
              <w:rPr>
                <w:color w:val="000000"/>
              </w:rPr>
              <w:t>$452.00</w:t>
            </w:r>
          </w:p>
        </w:tc>
      </w:tr>
      <w:tr w:rsidR="0065239A" w:rsidTr="0065239A">
        <w:tc>
          <w:tcPr>
            <w:tcW w:w="2394" w:type="dxa"/>
            <w:shd w:val="clear" w:color="auto" w:fill="FFFFFF"/>
          </w:tcPr>
          <w:p w:rsidR="0065239A" w:rsidRPr="0050231B" w:rsidRDefault="0065239A" w:rsidP="0065239A">
            <w:pPr>
              <w:rPr>
                <w:bCs/>
                <w:color w:val="000000"/>
              </w:rPr>
            </w:pPr>
            <w:r w:rsidRPr="0050231B">
              <w:rPr>
                <w:bCs/>
                <w:color w:val="000000"/>
              </w:rPr>
              <w:t xml:space="preserve">Commercial </w:t>
            </w:r>
          </w:p>
        </w:tc>
        <w:tc>
          <w:tcPr>
            <w:tcW w:w="2394" w:type="dxa"/>
            <w:shd w:val="clear" w:color="auto" w:fill="FFFFFF"/>
          </w:tcPr>
          <w:p w:rsidR="0065239A" w:rsidRPr="00F01D94" w:rsidRDefault="0065239A" w:rsidP="0065239A">
            <w:pPr>
              <w:rPr>
                <w:color w:val="000000"/>
              </w:rPr>
            </w:pPr>
            <w:r w:rsidRPr="00F01D94">
              <w:rPr>
                <w:color w:val="000000"/>
              </w:rPr>
              <w:t>$1.54</w:t>
            </w:r>
          </w:p>
        </w:tc>
        <w:tc>
          <w:tcPr>
            <w:tcW w:w="2394" w:type="dxa"/>
            <w:shd w:val="clear" w:color="auto" w:fill="FFFFFF"/>
          </w:tcPr>
          <w:p w:rsidR="0065239A" w:rsidRPr="00F01D94" w:rsidRDefault="0065239A" w:rsidP="0065239A">
            <w:pPr>
              <w:rPr>
                <w:color w:val="000000"/>
              </w:rPr>
            </w:pPr>
            <w:r w:rsidRPr="00F01D94">
              <w:rPr>
                <w:color w:val="000000"/>
              </w:rPr>
              <w:t>$140.60</w:t>
            </w:r>
          </w:p>
        </w:tc>
        <w:tc>
          <w:tcPr>
            <w:tcW w:w="2394" w:type="dxa"/>
            <w:shd w:val="clear" w:color="auto" w:fill="FFFFFF"/>
          </w:tcPr>
          <w:p w:rsidR="0065239A" w:rsidRPr="00F01D94" w:rsidRDefault="0065239A" w:rsidP="0065239A">
            <w:pPr>
              <w:rPr>
                <w:color w:val="000000"/>
              </w:rPr>
            </w:pPr>
            <w:r w:rsidRPr="00F01D94">
              <w:rPr>
                <w:color w:val="000000"/>
              </w:rPr>
              <w:t>$562.40</w:t>
            </w:r>
          </w:p>
        </w:tc>
      </w:tr>
      <w:tr w:rsidR="0065239A" w:rsidTr="0065239A">
        <w:tc>
          <w:tcPr>
            <w:tcW w:w="2394" w:type="dxa"/>
            <w:shd w:val="clear" w:color="auto" w:fill="FFFFFF"/>
          </w:tcPr>
          <w:p w:rsidR="0065239A" w:rsidRPr="0050231B" w:rsidRDefault="0065239A" w:rsidP="0065239A">
            <w:pPr>
              <w:rPr>
                <w:bCs/>
                <w:color w:val="000000"/>
              </w:rPr>
            </w:pPr>
            <w:r w:rsidRPr="0050231B">
              <w:rPr>
                <w:bCs/>
                <w:color w:val="000000"/>
              </w:rPr>
              <w:t>Senior Citizen</w:t>
            </w:r>
          </w:p>
        </w:tc>
        <w:tc>
          <w:tcPr>
            <w:tcW w:w="2394" w:type="dxa"/>
            <w:shd w:val="clear" w:color="auto" w:fill="FFFFFF"/>
          </w:tcPr>
          <w:p w:rsidR="0065239A" w:rsidRPr="00F01D94" w:rsidRDefault="0065239A" w:rsidP="0065239A">
            <w:pPr>
              <w:rPr>
                <w:color w:val="000000"/>
              </w:rPr>
            </w:pPr>
            <w:r w:rsidRPr="00F01D94">
              <w:rPr>
                <w:color w:val="000000"/>
              </w:rPr>
              <w:t>$0.93</w:t>
            </w:r>
          </w:p>
        </w:tc>
        <w:tc>
          <w:tcPr>
            <w:tcW w:w="2394" w:type="dxa"/>
            <w:shd w:val="clear" w:color="auto" w:fill="FFFFFF"/>
          </w:tcPr>
          <w:p w:rsidR="0065239A" w:rsidRPr="00F01D94" w:rsidRDefault="0065239A" w:rsidP="0065239A">
            <w:pPr>
              <w:rPr>
                <w:color w:val="000000"/>
              </w:rPr>
            </w:pPr>
            <w:r w:rsidRPr="00F01D94">
              <w:rPr>
                <w:color w:val="000000"/>
              </w:rPr>
              <w:t>$85.00</w:t>
            </w:r>
          </w:p>
        </w:tc>
        <w:tc>
          <w:tcPr>
            <w:tcW w:w="2394" w:type="dxa"/>
            <w:shd w:val="clear" w:color="auto" w:fill="FFFFFF"/>
          </w:tcPr>
          <w:p w:rsidR="0065239A" w:rsidRPr="00F01D94" w:rsidRDefault="0065239A" w:rsidP="0065239A">
            <w:pPr>
              <w:rPr>
                <w:color w:val="000000"/>
              </w:rPr>
            </w:pPr>
            <w:r w:rsidRPr="00F01D94">
              <w:rPr>
                <w:color w:val="000000"/>
              </w:rPr>
              <w:t>$340.00</w:t>
            </w:r>
          </w:p>
        </w:tc>
      </w:tr>
    </w:tbl>
    <w:p w:rsidR="00821556" w:rsidRDefault="00821556" w:rsidP="00993280"/>
    <w:p w:rsidR="00821556" w:rsidRDefault="00821556" w:rsidP="00993280"/>
    <w:p w:rsidR="00821556" w:rsidRDefault="00821556" w:rsidP="00993280"/>
    <w:p w:rsidR="00FC49E5" w:rsidRDefault="00FC49E5" w:rsidP="00993280"/>
    <w:p w:rsidR="00693B89" w:rsidRDefault="00693B89" w:rsidP="00993280"/>
    <w:p w:rsidR="00993280" w:rsidRDefault="00993280" w:rsidP="00993280">
      <w:r>
        <w:t>The charge for a Bed &amp; Breakfast and Hotel/Motel shall be one EDU for the first room and a pro-rata share of that charge for each additional room for rent as follows:</w:t>
      </w:r>
    </w:p>
    <w:p w:rsidR="00993280" w:rsidRDefault="00993280" w:rsidP="00993280"/>
    <w:tbl>
      <w:tblPr>
        <w:tblpPr w:leftFromText="180" w:rightFromText="180" w:vertAnchor="text" w:horzAnchor="margin" w:tblpY="-14"/>
        <w:tblW w:w="0" w:type="auto"/>
        <w:shd w:val="clear" w:color="auto" w:fill="FFFFFF"/>
        <w:tblLook w:val="04A0"/>
      </w:tblPr>
      <w:tblGrid>
        <w:gridCol w:w="3192"/>
        <w:gridCol w:w="3192"/>
        <w:gridCol w:w="3192"/>
      </w:tblGrid>
      <w:tr w:rsidR="003C3866" w:rsidTr="003C3866">
        <w:tc>
          <w:tcPr>
            <w:tcW w:w="3192" w:type="dxa"/>
            <w:shd w:val="clear" w:color="auto" w:fill="FFFFFF"/>
          </w:tcPr>
          <w:p w:rsidR="003C3866" w:rsidRPr="00F01D94" w:rsidRDefault="003C3866" w:rsidP="003C3866">
            <w:pPr>
              <w:rPr>
                <w:b/>
                <w:bCs/>
                <w:color w:val="000000"/>
              </w:rPr>
            </w:pPr>
            <w:r w:rsidRPr="00F01D94">
              <w:rPr>
                <w:b/>
                <w:bCs/>
                <w:color w:val="000000"/>
              </w:rPr>
              <w:t>Customers</w:t>
            </w:r>
          </w:p>
        </w:tc>
        <w:tc>
          <w:tcPr>
            <w:tcW w:w="3192" w:type="dxa"/>
            <w:shd w:val="clear" w:color="auto" w:fill="FFFFFF"/>
          </w:tcPr>
          <w:p w:rsidR="003C3866" w:rsidRPr="00F01D94" w:rsidRDefault="003C3866" w:rsidP="003C3866">
            <w:pPr>
              <w:rPr>
                <w:b/>
                <w:bCs/>
                <w:color w:val="000000"/>
              </w:rPr>
            </w:pPr>
            <w:r w:rsidRPr="00F01D94">
              <w:rPr>
                <w:b/>
                <w:bCs/>
                <w:color w:val="000000"/>
              </w:rPr>
              <w:t>1</w:t>
            </w:r>
            <w:r w:rsidRPr="00F01D94">
              <w:rPr>
                <w:b/>
                <w:bCs/>
                <w:color w:val="000000"/>
                <w:vertAlign w:val="superscript"/>
              </w:rPr>
              <w:t>st</w:t>
            </w:r>
            <w:r w:rsidRPr="00F01D94">
              <w:rPr>
                <w:b/>
                <w:bCs/>
                <w:color w:val="000000"/>
              </w:rPr>
              <w:t xml:space="preserve"> EDU</w:t>
            </w:r>
          </w:p>
        </w:tc>
        <w:tc>
          <w:tcPr>
            <w:tcW w:w="3192" w:type="dxa"/>
            <w:shd w:val="clear" w:color="auto" w:fill="FFFFFF"/>
          </w:tcPr>
          <w:p w:rsidR="003C3866" w:rsidRPr="00F01D94" w:rsidRDefault="003C3866" w:rsidP="003C3866">
            <w:pPr>
              <w:rPr>
                <w:b/>
                <w:bCs/>
                <w:color w:val="000000"/>
              </w:rPr>
            </w:pPr>
            <w:r>
              <w:rPr>
                <w:b/>
                <w:bCs/>
                <w:color w:val="000000"/>
              </w:rPr>
              <w:t>Pro R</w:t>
            </w:r>
            <w:r w:rsidRPr="00F01D94">
              <w:rPr>
                <w:b/>
                <w:bCs/>
                <w:color w:val="000000"/>
              </w:rPr>
              <w:t>ata Share</w:t>
            </w:r>
          </w:p>
        </w:tc>
      </w:tr>
      <w:tr w:rsidR="003C3866" w:rsidTr="003C3866">
        <w:tc>
          <w:tcPr>
            <w:tcW w:w="3192" w:type="dxa"/>
            <w:shd w:val="clear" w:color="auto" w:fill="FFFFFF"/>
          </w:tcPr>
          <w:p w:rsidR="003C3866" w:rsidRPr="00EB5AF8" w:rsidRDefault="003C3866" w:rsidP="003C3866">
            <w:pPr>
              <w:rPr>
                <w:bCs/>
                <w:color w:val="000000"/>
              </w:rPr>
            </w:pPr>
            <w:r w:rsidRPr="00EB5AF8">
              <w:rPr>
                <w:bCs/>
                <w:color w:val="000000"/>
              </w:rPr>
              <w:t>Bed &amp; Breakfast</w:t>
            </w:r>
          </w:p>
        </w:tc>
        <w:tc>
          <w:tcPr>
            <w:tcW w:w="3192" w:type="dxa"/>
            <w:shd w:val="clear" w:color="auto" w:fill="FFFFFF"/>
          </w:tcPr>
          <w:p w:rsidR="003C3866" w:rsidRPr="00F01D94" w:rsidRDefault="003C3866" w:rsidP="00DE62E3">
            <w:pPr>
              <w:rPr>
                <w:color w:val="000000"/>
              </w:rPr>
            </w:pPr>
            <w:r w:rsidRPr="00F01D94">
              <w:rPr>
                <w:color w:val="000000"/>
              </w:rPr>
              <w:t>$</w:t>
            </w:r>
            <w:r w:rsidR="00DE62E3">
              <w:rPr>
                <w:color w:val="000000"/>
              </w:rPr>
              <w:t>113.00</w:t>
            </w:r>
          </w:p>
        </w:tc>
        <w:tc>
          <w:tcPr>
            <w:tcW w:w="3192" w:type="dxa"/>
            <w:shd w:val="clear" w:color="auto" w:fill="FFFFFF"/>
          </w:tcPr>
          <w:p w:rsidR="003C3866" w:rsidRPr="00F01D94" w:rsidRDefault="00DE62E3" w:rsidP="003C3866">
            <w:pPr>
              <w:rPr>
                <w:color w:val="000000"/>
              </w:rPr>
            </w:pPr>
            <w:r>
              <w:rPr>
                <w:color w:val="000000"/>
              </w:rPr>
              <w:t>$37.67</w:t>
            </w:r>
          </w:p>
        </w:tc>
      </w:tr>
      <w:tr w:rsidR="003C3866" w:rsidTr="003C3866">
        <w:trPr>
          <w:trHeight w:val="180"/>
        </w:trPr>
        <w:tc>
          <w:tcPr>
            <w:tcW w:w="3192" w:type="dxa"/>
            <w:shd w:val="clear" w:color="auto" w:fill="FFFFFF"/>
          </w:tcPr>
          <w:p w:rsidR="003C3866" w:rsidRPr="00EB5AF8" w:rsidRDefault="003C3866" w:rsidP="003C3866">
            <w:pPr>
              <w:rPr>
                <w:bCs/>
                <w:color w:val="000000"/>
              </w:rPr>
            </w:pPr>
            <w:r w:rsidRPr="00EB5AF8">
              <w:rPr>
                <w:bCs/>
                <w:color w:val="000000"/>
              </w:rPr>
              <w:t>Hotel/ Motel</w:t>
            </w:r>
          </w:p>
        </w:tc>
        <w:tc>
          <w:tcPr>
            <w:tcW w:w="3192" w:type="dxa"/>
            <w:shd w:val="clear" w:color="auto" w:fill="FFFFFF"/>
          </w:tcPr>
          <w:p w:rsidR="003C3866" w:rsidRPr="00F01D94" w:rsidRDefault="003C3866" w:rsidP="00DE62E3">
            <w:pPr>
              <w:rPr>
                <w:color w:val="000000"/>
              </w:rPr>
            </w:pPr>
            <w:r w:rsidRPr="00F01D94">
              <w:rPr>
                <w:color w:val="000000"/>
              </w:rPr>
              <w:t>$</w:t>
            </w:r>
            <w:r w:rsidR="00DE62E3">
              <w:rPr>
                <w:color w:val="000000"/>
              </w:rPr>
              <w:t>113.00</w:t>
            </w:r>
          </w:p>
        </w:tc>
        <w:tc>
          <w:tcPr>
            <w:tcW w:w="3192" w:type="dxa"/>
            <w:shd w:val="clear" w:color="auto" w:fill="FFFFFF"/>
          </w:tcPr>
          <w:p w:rsidR="003C3866" w:rsidRPr="00F01D94" w:rsidRDefault="00DE62E3" w:rsidP="003C3866">
            <w:pPr>
              <w:rPr>
                <w:color w:val="000000"/>
              </w:rPr>
            </w:pPr>
            <w:r>
              <w:rPr>
                <w:color w:val="000000"/>
              </w:rPr>
              <w:t>$56.50</w:t>
            </w:r>
          </w:p>
        </w:tc>
      </w:tr>
    </w:tbl>
    <w:p w:rsidR="00B56608" w:rsidRDefault="00B56608" w:rsidP="00993280"/>
    <w:p w:rsidR="007771BA" w:rsidRDefault="007771BA" w:rsidP="00993280">
      <w:pPr>
        <w:rPr>
          <w:b/>
        </w:rPr>
      </w:pPr>
    </w:p>
    <w:p w:rsidR="007771BA" w:rsidRDefault="007771BA" w:rsidP="00993280">
      <w:pPr>
        <w:rPr>
          <w:b/>
        </w:rPr>
      </w:pPr>
    </w:p>
    <w:p w:rsidR="008C6648" w:rsidRDefault="008C6648" w:rsidP="00993280">
      <w:pPr>
        <w:rPr>
          <w:b/>
        </w:rPr>
      </w:pPr>
    </w:p>
    <w:p w:rsidR="00993280" w:rsidRPr="00EB5AF8" w:rsidRDefault="002458F3" w:rsidP="00993280">
      <w:pPr>
        <w:rPr>
          <w:b/>
        </w:rPr>
      </w:pPr>
      <w:r w:rsidRPr="00EB5AF8">
        <w:rPr>
          <w:b/>
        </w:rPr>
        <w:t xml:space="preserve">B. </w:t>
      </w:r>
      <w:r w:rsidR="00993280" w:rsidRPr="00EB5AF8">
        <w:rPr>
          <w:b/>
        </w:rPr>
        <w:t>METERED RATES:</w:t>
      </w:r>
    </w:p>
    <w:p w:rsidR="00993280" w:rsidRDefault="00993280" w:rsidP="00993280">
      <w:r>
        <w:t>Charges for sewer disposal service, unless otherwise stipulated herein, will be based upon water consumed on the premises as measured by the meter or meters used for this purpose in accordance with the following schedule of rates:</w:t>
      </w:r>
    </w:p>
    <w:p w:rsidR="00993280" w:rsidRDefault="00993280" w:rsidP="00993280"/>
    <w:tbl>
      <w:tblPr>
        <w:tblW w:w="0" w:type="auto"/>
        <w:shd w:val="clear" w:color="auto" w:fill="FFFFFF"/>
        <w:tblLook w:val="04A0"/>
      </w:tblPr>
      <w:tblGrid>
        <w:gridCol w:w="4788"/>
        <w:gridCol w:w="4788"/>
      </w:tblGrid>
      <w:tr w:rsidR="00490F20" w:rsidTr="007B57EB">
        <w:tc>
          <w:tcPr>
            <w:tcW w:w="4788" w:type="dxa"/>
            <w:shd w:val="clear" w:color="auto" w:fill="FFFFFF"/>
          </w:tcPr>
          <w:p w:rsidR="00490F20" w:rsidRPr="00F01D94" w:rsidRDefault="006C4D2F" w:rsidP="00993280">
            <w:pPr>
              <w:rPr>
                <w:b/>
                <w:bCs/>
                <w:color w:val="000000"/>
              </w:rPr>
            </w:pPr>
            <w:r w:rsidRPr="00F01D94">
              <w:rPr>
                <w:b/>
                <w:bCs/>
                <w:color w:val="000000"/>
              </w:rPr>
              <w:t>Use P</w:t>
            </w:r>
            <w:r w:rsidR="006756F4">
              <w:rPr>
                <w:b/>
                <w:bCs/>
                <w:color w:val="000000"/>
              </w:rPr>
              <w:t>er Quarter</w:t>
            </w:r>
          </w:p>
        </w:tc>
        <w:tc>
          <w:tcPr>
            <w:tcW w:w="4788" w:type="dxa"/>
            <w:shd w:val="clear" w:color="auto" w:fill="FFFFFF"/>
          </w:tcPr>
          <w:p w:rsidR="00490F20" w:rsidRPr="00F01D94" w:rsidRDefault="00490F20" w:rsidP="00F01D94">
            <w:pPr>
              <w:tabs>
                <w:tab w:val="left" w:pos="1095"/>
              </w:tabs>
              <w:rPr>
                <w:b/>
                <w:bCs/>
                <w:color w:val="000000"/>
              </w:rPr>
            </w:pPr>
            <w:r w:rsidRPr="00F01D94">
              <w:rPr>
                <w:b/>
                <w:bCs/>
                <w:color w:val="000000"/>
              </w:rPr>
              <w:t>Per Thousand Gallons</w:t>
            </w:r>
          </w:p>
        </w:tc>
      </w:tr>
      <w:tr w:rsidR="00490F20" w:rsidTr="007B57EB">
        <w:tc>
          <w:tcPr>
            <w:tcW w:w="4788" w:type="dxa"/>
            <w:shd w:val="clear" w:color="auto" w:fill="FFFFFF"/>
          </w:tcPr>
          <w:p w:rsidR="00490F20" w:rsidRPr="00EB5AF8" w:rsidRDefault="00490F20" w:rsidP="00993280">
            <w:pPr>
              <w:rPr>
                <w:bCs/>
                <w:color w:val="000000"/>
              </w:rPr>
            </w:pPr>
            <w:r w:rsidRPr="00EB5AF8">
              <w:rPr>
                <w:bCs/>
                <w:color w:val="000000"/>
              </w:rPr>
              <w:t>For the first 10,000 gallons per quarter</w:t>
            </w:r>
          </w:p>
        </w:tc>
        <w:tc>
          <w:tcPr>
            <w:tcW w:w="4788" w:type="dxa"/>
            <w:shd w:val="clear" w:color="auto" w:fill="FFFFFF"/>
          </w:tcPr>
          <w:p w:rsidR="00490F20" w:rsidRPr="00F01D94" w:rsidRDefault="00490F20" w:rsidP="00993280">
            <w:pPr>
              <w:rPr>
                <w:color w:val="000000"/>
              </w:rPr>
            </w:pPr>
            <w:r w:rsidRPr="00F01D94">
              <w:rPr>
                <w:color w:val="000000"/>
              </w:rPr>
              <w:t>$5.90</w:t>
            </w:r>
          </w:p>
        </w:tc>
      </w:tr>
      <w:tr w:rsidR="00490F20" w:rsidTr="007B57EB">
        <w:tc>
          <w:tcPr>
            <w:tcW w:w="4788" w:type="dxa"/>
            <w:shd w:val="clear" w:color="auto" w:fill="FFFFFF"/>
          </w:tcPr>
          <w:p w:rsidR="00490F20" w:rsidRPr="00EB5AF8" w:rsidRDefault="00490F20" w:rsidP="00993280">
            <w:pPr>
              <w:rPr>
                <w:bCs/>
                <w:color w:val="000000"/>
              </w:rPr>
            </w:pPr>
            <w:r w:rsidRPr="00EB5AF8">
              <w:rPr>
                <w:bCs/>
                <w:color w:val="000000"/>
              </w:rPr>
              <w:t>For the next 15,000 gallons per quarter</w:t>
            </w:r>
          </w:p>
        </w:tc>
        <w:tc>
          <w:tcPr>
            <w:tcW w:w="4788" w:type="dxa"/>
            <w:shd w:val="clear" w:color="auto" w:fill="FFFFFF"/>
          </w:tcPr>
          <w:p w:rsidR="00490F20" w:rsidRPr="00F01D94" w:rsidRDefault="00490F20" w:rsidP="00993280">
            <w:pPr>
              <w:rPr>
                <w:color w:val="000000"/>
              </w:rPr>
            </w:pPr>
            <w:r w:rsidRPr="00F01D94">
              <w:rPr>
                <w:color w:val="000000"/>
              </w:rPr>
              <w:t>$5.20</w:t>
            </w:r>
          </w:p>
        </w:tc>
      </w:tr>
      <w:tr w:rsidR="00490F20" w:rsidTr="007B57EB">
        <w:tc>
          <w:tcPr>
            <w:tcW w:w="4788" w:type="dxa"/>
            <w:shd w:val="clear" w:color="auto" w:fill="FFFFFF"/>
          </w:tcPr>
          <w:p w:rsidR="00490F20" w:rsidRPr="00EB5AF8" w:rsidRDefault="00490F20" w:rsidP="00993280">
            <w:pPr>
              <w:rPr>
                <w:bCs/>
                <w:color w:val="000000"/>
              </w:rPr>
            </w:pPr>
            <w:r w:rsidRPr="00EB5AF8">
              <w:rPr>
                <w:bCs/>
                <w:color w:val="000000"/>
              </w:rPr>
              <w:t>For the next 100,000 gallons per quarter</w:t>
            </w:r>
          </w:p>
        </w:tc>
        <w:tc>
          <w:tcPr>
            <w:tcW w:w="4788" w:type="dxa"/>
            <w:shd w:val="clear" w:color="auto" w:fill="FFFFFF"/>
          </w:tcPr>
          <w:p w:rsidR="00490F20" w:rsidRPr="00F01D94" w:rsidRDefault="00490F20" w:rsidP="00993280">
            <w:pPr>
              <w:rPr>
                <w:color w:val="000000"/>
              </w:rPr>
            </w:pPr>
            <w:r w:rsidRPr="00F01D94">
              <w:rPr>
                <w:color w:val="000000"/>
              </w:rPr>
              <w:t>$4.47</w:t>
            </w:r>
          </w:p>
        </w:tc>
      </w:tr>
      <w:tr w:rsidR="00490F20" w:rsidTr="007B57EB">
        <w:tc>
          <w:tcPr>
            <w:tcW w:w="4788" w:type="dxa"/>
            <w:shd w:val="clear" w:color="auto" w:fill="FFFFFF"/>
          </w:tcPr>
          <w:p w:rsidR="00490F20" w:rsidRPr="00EB5AF8" w:rsidRDefault="00490F20" w:rsidP="00993280">
            <w:pPr>
              <w:rPr>
                <w:bCs/>
                <w:color w:val="000000"/>
              </w:rPr>
            </w:pPr>
            <w:r w:rsidRPr="00EB5AF8">
              <w:rPr>
                <w:bCs/>
                <w:color w:val="000000"/>
              </w:rPr>
              <w:t>For all over 125,000 gallons per quarter</w:t>
            </w:r>
          </w:p>
        </w:tc>
        <w:tc>
          <w:tcPr>
            <w:tcW w:w="4788" w:type="dxa"/>
            <w:shd w:val="clear" w:color="auto" w:fill="FFFFFF"/>
          </w:tcPr>
          <w:p w:rsidR="00490F20" w:rsidRPr="00F01D94" w:rsidRDefault="00490F20" w:rsidP="00993280">
            <w:pPr>
              <w:rPr>
                <w:color w:val="000000"/>
              </w:rPr>
            </w:pPr>
            <w:r w:rsidRPr="00F01D94">
              <w:rPr>
                <w:color w:val="000000"/>
              </w:rPr>
              <w:t>$3.20</w:t>
            </w:r>
          </w:p>
        </w:tc>
      </w:tr>
    </w:tbl>
    <w:p w:rsidR="00A36AB7" w:rsidRDefault="00A36AB7" w:rsidP="00490F20"/>
    <w:p w:rsidR="00BD13EF" w:rsidRDefault="00BD13EF" w:rsidP="00490F20"/>
    <w:p w:rsidR="00BD13EF" w:rsidRDefault="00BD13EF" w:rsidP="00490F20"/>
    <w:p w:rsidR="00BD13EF" w:rsidRDefault="00BD13EF" w:rsidP="00490F20"/>
    <w:p w:rsidR="00BD13EF" w:rsidRDefault="00BD13EF" w:rsidP="00490F20"/>
    <w:p w:rsidR="00993280" w:rsidRDefault="00993280" w:rsidP="00490F20">
      <w:r w:rsidRPr="00595AD1">
        <w:lastRenderedPageBreak/>
        <w:t>But in no event less tha</w:t>
      </w:r>
      <w:r w:rsidR="00FA6E05">
        <w:t>n the following MINIMUM CHARGES:</w:t>
      </w:r>
    </w:p>
    <w:tbl>
      <w:tblPr>
        <w:tblW w:w="0" w:type="auto"/>
        <w:shd w:val="clear" w:color="auto" w:fill="FFFFFF"/>
        <w:tblLook w:val="04A0"/>
      </w:tblPr>
      <w:tblGrid>
        <w:gridCol w:w="4788"/>
        <w:gridCol w:w="4788"/>
      </w:tblGrid>
      <w:tr w:rsidR="00490F20" w:rsidTr="007B57EB">
        <w:tc>
          <w:tcPr>
            <w:tcW w:w="4788" w:type="dxa"/>
            <w:shd w:val="clear" w:color="auto" w:fill="FFFFFF"/>
          </w:tcPr>
          <w:p w:rsidR="00490F20" w:rsidRPr="00F01D94" w:rsidRDefault="006C4D2F" w:rsidP="00490F20">
            <w:pPr>
              <w:rPr>
                <w:b/>
                <w:bCs/>
                <w:color w:val="000000"/>
              </w:rPr>
            </w:pPr>
            <w:r w:rsidRPr="00F01D94">
              <w:rPr>
                <w:b/>
                <w:bCs/>
                <w:color w:val="000000"/>
              </w:rPr>
              <w:t>Meter Size</w:t>
            </w:r>
          </w:p>
        </w:tc>
        <w:tc>
          <w:tcPr>
            <w:tcW w:w="4788" w:type="dxa"/>
            <w:shd w:val="clear" w:color="auto" w:fill="FFFFFF"/>
          </w:tcPr>
          <w:p w:rsidR="00490F20" w:rsidRPr="00F01D94" w:rsidRDefault="00490F20" w:rsidP="00490F20">
            <w:pPr>
              <w:rPr>
                <w:b/>
                <w:bCs/>
                <w:color w:val="000000"/>
              </w:rPr>
            </w:pPr>
            <w:r w:rsidRPr="00F01D94">
              <w:rPr>
                <w:b/>
                <w:bCs/>
                <w:color w:val="000000"/>
              </w:rPr>
              <w:t>Per Quarter</w:t>
            </w:r>
          </w:p>
        </w:tc>
      </w:tr>
      <w:tr w:rsidR="00490F20" w:rsidTr="007B57EB">
        <w:tc>
          <w:tcPr>
            <w:tcW w:w="4788" w:type="dxa"/>
            <w:shd w:val="clear" w:color="auto" w:fill="FFFFFF"/>
          </w:tcPr>
          <w:p w:rsidR="00490F20" w:rsidRPr="00EB5AF8" w:rsidRDefault="00CF6550" w:rsidP="00490F20">
            <w:pPr>
              <w:rPr>
                <w:bCs/>
                <w:color w:val="000000"/>
              </w:rPr>
            </w:pPr>
            <w:r w:rsidRPr="00EB5AF8">
              <w:rPr>
                <w:bCs/>
                <w:color w:val="000000"/>
              </w:rPr>
              <w:t>5/8 inch</w:t>
            </w:r>
          </w:p>
        </w:tc>
        <w:tc>
          <w:tcPr>
            <w:tcW w:w="4788" w:type="dxa"/>
            <w:shd w:val="clear" w:color="auto" w:fill="FFFFFF"/>
          </w:tcPr>
          <w:p w:rsidR="00490F20" w:rsidRPr="00F01D94" w:rsidRDefault="00490F20" w:rsidP="00490F20">
            <w:pPr>
              <w:rPr>
                <w:color w:val="000000"/>
              </w:rPr>
            </w:pPr>
            <w:r w:rsidRPr="00F01D94">
              <w:rPr>
                <w:color w:val="000000"/>
              </w:rPr>
              <w:t>$140.60</w:t>
            </w:r>
          </w:p>
        </w:tc>
      </w:tr>
      <w:tr w:rsidR="00490F20" w:rsidTr="007B57EB">
        <w:tc>
          <w:tcPr>
            <w:tcW w:w="4788" w:type="dxa"/>
            <w:shd w:val="clear" w:color="auto" w:fill="FFFFFF"/>
          </w:tcPr>
          <w:p w:rsidR="00490F20" w:rsidRPr="00EB5AF8" w:rsidRDefault="00CF6550" w:rsidP="00490F20">
            <w:pPr>
              <w:rPr>
                <w:bCs/>
                <w:color w:val="000000"/>
              </w:rPr>
            </w:pPr>
            <w:r w:rsidRPr="00EB5AF8">
              <w:rPr>
                <w:bCs/>
                <w:color w:val="000000"/>
              </w:rPr>
              <w:t>3/4 inch</w:t>
            </w:r>
          </w:p>
        </w:tc>
        <w:tc>
          <w:tcPr>
            <w:tcW w:w="4788" w:type="dxa"/>
            <w:shd w:val="clear" w:color="auto" w:fill="FFFFFF"/>
          </w:tcPr>
          <w:p w:rsidR="00490F20" w:rsidRPr="00F01D94" w:rsidRDefault="00490F20" w:rsidP="00490F20">
            <w:pPr>
              <w:rPr>
                <w:color w:val="000000"/>
              </w:rPr>
            </w:pPr>
            <w:r w:rsidRPr="00F01D94">
              <w:rPr>
                <w:color w:val="000000"/>
              </w:rPr>
              <w:t>$168.93</w:t>
            </w:r>
          </w:p>
        </w:tc>
      </w:tr>
      <w:tr w:rsidR="00490F20" w:rsidTr="007B57EB">
        <w:tc>
          <w:tcPr>
            <w:tcW w:w="4788" w:type="dxa"/>
            <w:shd w:val="clear" w:color="auto" w:fill="FFFFFF"/>
          </w:tcPr>
          <w:p w:rsidR="00490F20" w:rsidRPr="00EB5AF8" w:rsidRDefault="00CF6550" w:rsidP="00490F20">
            <w:pPr>
              <w:rPr>
                <w:bCs/>
                <w:color w:val="000000"/>
              </w:rPr>
            </w:pPr>
            <w:r w:rsidRPr="00EB5AF8">
              <w:rPr>
                <w:bCs/>
                <w:color w:val="000000"/>
              </w:rPr>
              <w:t xml:space="preserve">1 inch </w:t>
            </w:r>
          </w:p>
        </w:tc>
        <w:tc>
          <w:tcPr>
            <w:tcW w:w="4788" w:type="dxa"/>
            <w:shd w:val="clear" w:color="auto" w:fill="FFFFFF"/>
          </w:tcPr>
          <w:p w:rsidR="00490F20" w:rsidRPr="00F01D94" w:rsidRDefault="00490F20" w:rsidP="00490F20">
            <w:pPr>
              <w:rPr>
                <w:color w:val="000000"/>
              </w:rPr>
            </w:pPr>
            <w:r w:rsidRPr="00F01D94">
              <w:rPr>
                <w:color w:val="000000"/>
              </w:rPr>
              <w:t>$190.26</w:t>
            </w:r>
          </w:p>
        </w:tc>
      </w:tr>
      <w:tr w:rsidR="00490F20" w:rsidTr="007B57EB">
        <w:tc>
          <w:tcPr>
            <w:tcW w:w="4788" w:type="dxa"/>
            <w:shd w:val="clear" w:color="auto" w:fill="FFFFFF"/>
          </w:tcPr>
          <w:p w:rsidR="00490F20" w:rsidRPr="00EB5AF8" w:rsidRDefault="00CF6550" w:rsidP="00490F20">
            <w:pPr>
              <w:rPr>
                <w:bCs/>
                <w:color w:val="000000"/>
              </w:rPr>
            </w:pPr>
            <w:r w:rsidRPr="00EB5AF8">
              <w:rPr>
                <w:bCs/>
                <w:color w:val="000000"/>
              </w:rPr>
              <w:t xml:space="preserve">1 ½ inch </w:t>
            </w:r>
          </w:p>
        </w:tc>
        <w:tc>
          <w:tcPr>
            <w:tcW w:w="4788" w:type="dxa"/>
            <w:shd w:val="clear" w:color="auto" w:fill="FFFFFF"/>
          </w:tcPr>
          <w:p w:rsidR="00490F20" w:rsidRPr="00F01D94" w:rsidRDefault="00490F20" w:rsidP="00490F20">
            <w:pPr>
              <w:rPr>
                <w:color w:val="000000"/>
              </w:rPr>
            </w:pPr>
            <w:r w:rsidRPr="00F01D94">
              <w:rPr>
                <w:color w:val="000000"/>
              </w:rPr>
              <w:t>$213.59</w:t>
            </w:r>
          </w:p>
        </w:tc>
      </w:tr>
      <w:tr w:rsidR="00490F20" w:rsidTr="007B57EB">
        <w:tc>
          <w:tcPr>
            <w:tcW w:w="4788" w:type="dxa"/>
            <w:shd w:val="clear" w:color="auto" w:fill="FFFFFF"/>
          </w:tcPr>
          <w:p w:rsidR="00490F20" w:rsidRPr="00EB5AF8" w:rsidRDefault="00CF6550" w:rsidP="00490F20">
            <w:pPr>
              <w:rPr>
                <w:bCs/>
                <w:color w:val="000000"/>
              </w:rPr>
            </w:pPr>
            <w:r w:rsidRPr="00EB5AF8">
              <w:rPr>
                <w:bCs/>
                <w:color w:val="000000"/>
              </w:rPr>
              <w:t xml:space="preserve">2 inch </w:t>
            </w:r>
          </w:p>
        </w:tc>
        <w:tc>
          <w:tcPr>
            <w:tcW w:w="4788" w:type="dxa"/>
            <w:shd w:val="clear" w:color="auto" w:fill="FFFFFF"/>
          </w:tcPr>
          <w:p w:rsidR="00490F20" w:rsidRPr="00F01D94" w:rsidRDefault="00490F20" w:rsidP="00490F20">
            <w:pPr>
              <w:rPr>
                <w:color w:val="000000"/>
              </w:rPr>
            </w:pPr>
            <w:r w:rsidRPr="00F01D94">
              <w:rPr>
                <w:color w:val="000000"/>
              </w:rPr>
              <w:t>$339.80</w:t>
            </w:r>
          </w:p>
        </w:tc>
      </w:tr>
      <w:tr w:rsidR="00490F20" w:rsidTr="007B57EB">
        <w:tc>
          <w:tcPr>
            <w:tcW w:w="4788" w:type="dxa"/>
            <w:shd w:val="clear" w:color="auto" w:fill="FFFFFF"/>
          </w:tcPr>
          <w:p w:rsidR="00490F20" w:rsidRPr="00EB5AF8" w:rsidRDefault="00CF6550" w:rsidP="00490F20">
            <w:pPr>
              <w:rPr>
                <w:bCs/>
                <w:color w:val="000000"/>
              </w:rPr>
            </w:pPr>
            <w:r w:rsidRPr="00EB5AF8">
              <w:rPr>
                <w:bCs/>
                <w:color w:val="000000"/>
              </w:rPr>
              <w:t>3 inch</w:t>
            </w:r>
          </w:p>
        </w:tc>
        <w:tc>
          <w:tcPr>
            <w:tcW w:w="4788" w:type="dxa"/>
            <w:shd w:val="clear" w:color="auto" w:fill="FFFFFF"/>
          </w:tcPr>
          <w:p w:rsidR="00490F20" w:rsidRPr="00F01D94" w:rsidRDefault="00490F20" w:rsidP="00490F20">
            <w:pPr>
              <w:rPr>
                <w:color w:val="000000"/>
              </w:rPr>
            </w:pPr>
            <w:r w:rsidRPr="00F01D94">
              <w:rPr>
                <w:color w:val="000000"/>
              </w:rPr>
              <w:t>$563.08</w:t>
            </w:r>
          </w:p>
        </w:tc>
      </w:tr>
      <w:tr w:rsidR="00490F20" w:rsidTr="007B57EB">
        <w:tc>
          <w:tcPr>
            <w:tcW w:w="4788" w:type="dxa"/>
            <w:shd w:val="clear" w:color="auto" w:fill="FFFFFF"/>
          </w:tcPr>
          <w:p w:rsidR="00490F20" w:rsidRPr="00EB5AF8" w:rsidRDefault="00CF6550" w:rsidP="00490F20">
            <w:pPr>
              <w:rPr>
                <w:bCs/>
                <w:color w:val="000000"/>
              </w:rPr>
            </w:pPr>
            <w:r w:rsidRPr="00EB5AF8">
              <w:rPr>
                <w:bCs/>
                <w:color w:val="000000"/>
              </w:rPr>
              <w:t>4 inch</w:t>
            </w:r>
          </w:p>
        </w:tc>
        <w:tc>
          <w:tcPr>
            <w:tcW w:w="4788" w:type="dxa"/>
            <w:shd w:val="clear" w:color="auto" w:fill="FFFFFF"/>
          </w:tcPr>
          <w:p w:rsidR="00490F20" w:rsidRPr="00F01D94" w:rsidRDefault="00490F20" w:rsidP="00490F20">
            <w:pPr>
              <w:rPr>
                <w:color w:val="000000"/>
              </w:rPr>
            </w:pPr>
            <w:r w:rsidRPr="00F01D94">
              <w:rPr>
                <w:color w:val="000000"/>
              </w:rPr>
              <w:t>$902.87</w:t>
            </w:r>
          </w:p>
        </w:tc>
      </w:tr>
      <w:tr w:rsidR="00490F20" w:rsidTr="007B57EB">
        <w:tc>
          <w:tcPr>
            <w:tcW w:w="4788" w:type="dxa"/>
            <w:shd w:val="clear" w:color="auto" w:fill="FFFFFF"/>
          </w:tcPr>
          <w:p w:rsidR="00490F20" w:rsidRPr="00EB5AF8" w:rsidRDefault="00490F20" w:rsidP="00490F20">
            <w:pPr>
              <w:rPr>
                <w:bCs/>
                <w:color w:val="000000"/>
              </w:rPr>
            </w:pPr>
            <w:r w:rsidRPr="00EB5AF8">
              <w:rPr>
                <w:bCs/>
                <w:color w:val="000000"/>
              </w:rPr>
              <w:t>6 inch</w:t>
            </w:r>
            <w:r w:rsidR="00CF6550" w:rsidRPr="00EB5AF8">
              <w:rPr>
                <w:bCs/>
                <w:color w:val="000000"/>
              </w:rPr>
              <w:t xml:space="preserve"> </w:t>
            </w:r>
          </w:p>
        </w:tc>
        <w:tc>
          <w:tcPr>
            <w:tcW w:w="4788" w:type="dxa"/>
            <w:shd w:val="clear" w:color="auto" w:fill="FFFFFF"/>
          </w:tcPr>
          <w:p w:rsidR="00490F20" w:rsidRPr="00F01D94" w:rsidRDefault="00490F20" w:rsidP="00490F20">
            <w:pPr>
              <w:rPr>
                <w:color w:val="000000"/>
              </w:rPr>
            </w:pPr>
            <w:r w:rsidRPr="00F01D94">
              <w:rPr>
                <w:color w:val="000000"/>
              </w:rPr>
              <w:t xml:space="preserve">$1332.52  </w:t>
            </w:r>
          </w:p>
        </w:tc>
      </w:tr>
    </w:tbl>
    <w:p w:rsidR="002A73BF" w:rsidRPr="00993280" w:rsidRDefault="002A73BF">
      <w:pPr>
        <w:rPr>
          <w:sz w:val="16"/>
        </w:rPr>
      </w:pPr>
    </w:p>
    <w:sectPr w:rsidR="002A73BF" w:rsidRPr="00993280" w:rsidSect="001B1978">
      <w:headerReference w:type="default" r:id="rId7"/>
      <w:footerReference w:type="default" r:id="rId8"/>
      <w:headerReference w:type="first" r:id="rId9"/>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7D4" w:rsidRDefault="001507D4" w:rsidP="004171FC">
      <w:r>
        <w:separator/>
      </w:r>
    </w:p>
  </w:endnote>
  <w:endnote w:type="continuationSeparator" w:id="0">
    <w:p w:rsidR="001507D4" w:rsidRDefault="001507D4" w:rsidP="004171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19" w:rsidRDefault="00ED43D5">
    <w:pPr>
      <w:pStyle w:val="Footer"/>
    </w:pPr>
    <w:fldSimple w:instr=" PAGE   \* MERGEFORMAT ">
      <w:r w:rsidR="00DE62E3">
        <w:rPr>
          <w:noProof/>
        </w:rPr>
        <w:t>2</w:t>
      </w:r>
    </w:fldSimple>
  </w:p>
  <w:p w:rsidR="00D02419" w:rsidRDefault="00D024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7D4" w:rsidRDefault="001507D4" w:rsidP="004171FC">
      <w:r>
        <w:separator/>
      </w:r>
    </w:p>
  </w:footnote>
  <w:footnote w:type="continuationSeparator" w:id="0">
    <w:p w:rsidR="001507D4" w:rsidRDefault="001507D4" w:rsidP="004171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19" w:rsidRPr="001B1978" w:rsidRDefault="00D02419" w:rsidP="001B1978">
    <w:pPr>
      <w:pStyle w:val="Heading3"/>
      <w:jc w:val="left"/>
      <w:rPr>
        <w:rFonts w:ascii="Verdana" w:hAnsi="Verdana"/>
        <w:b w:val="0"/>
        <w:i w:val="0"/>
        <w:sz w:val="22"/>
        <w:szCs w:val="22"/>
        <w:u w:val="none"/>
      </w:rPr>
    </w:pPr>
    <w:r w:rsidRPr="001B1978">
      <w:rPr>
        <w:rFonts w:ascii="Verdana" w:hAnsi="Verdana"/>
        <w:b w:val="0"/>
        <w:i w:val="0"/>
        <w:sz w:val="22"/>
        <w:szCs w:val="22"/>
        <w:u w:val="none"/>
      </w:rPr>
      <w:t xml:space="preserve">RATE </w:t>
    </w:r>
    <w:r w:rsidR="00BD13EF">
      <w:rPr>
        <w:rFonts w:ascii="Verdana" w:hAnsi="Verdana"/>
        <w:b w:val="0"/>
        <w:i w:val="0"/>
        <w:sz w:val="22"/>
        <w:szCs w:val="22"/>
        <w:u w:val="none"/>
      </w:rPr>
      <w:t>SCHEDULE EFFECTIVE JULY 1, 2015</w:t>
    </w:r>
  </w:p>
  <w:p w:rsidR="00D02419" w:rsidRPr="001B1978" w:rsidRDefault="00D02419" w:rsidP="001B1978">
    <w:pPr>
      <w:rPr>
        <w:rFonts w:ascii="Bookman Old Style" w:hAnsi="Bookman Old Style"/>
        <w:sz w:val="22"/>
        <w:szCs w:val="22"/>
      </w:rPr>
    </w:pPr>
    <w:r w:rsidRPr="001B1978">
      <w:rPr>
        <w:rFonts w:ascii="Bookman Old Style" w:hAnsi="Bookman Old Style"/>
        <w:sz w:val="22"/>
        <w:szCs w:val="22"/>
      </w:rPr>
      <w:t>LAMBERTVILLE MUNICIPAL UTILITIES AUTHORITY</w:t>
    </w:r>
  </w:p>
  <w:p w:rsidR="00D02419" w:rsidRDefault="00D02419">
    <w:pPr>
      <w:pStyle w:val="Header"/>
    </w:pPr>
    <w:r>
      <w:t xml:space="preserve">Page </w:t>
    </w:r>
    <w:fldSimple w:instr=" PAGE   \* MERGEFORMAT ">
      <w:r w:rsidR="00DE62E3">
        <w:rPr>
          <w:noProof/>
        </w:rPr>
        <w:t>2</w:t>
      </w:r>
    </w:fldSimple>
  </w:p>
  <w:p w:rsidR="00D02419" w:rsidRPr="002458F3" w:rsidRDefault="00D02419" w:rsidP="00967990">
    <w:pPr>
      <w:jc w:val="center"/>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19" w:rsidRPr="00FA6E05" w:rsidRDefault="0065239A" w:rsidP="001B1978">
    <w:pPr>
      <w:jc w:val="center"/>
      <w:rPr>
        <w:rFonts w:ascii="Bookman Old Style" w:hAnsi="Bookman Old Style"/>
        <w:b/>
        <w:sz w:val="28"/>
        <w:szCs w:val="28"/>
      </w:rPr>
    </w:pPr>
    <w:r>
      <w:rPr>
        <w:noProof/>
      </w:rPr>
      <w:drawing>
        <wp:anchor distT="0" distB="0" distL="114300" distR="114300" simplePos="0" relativeHeight="251657728" behindDoc="1" locked="0" layoutInCell="1" allowOverlap="1">
          <wp:simplePos x="0" y="0"/>
          <wp:positionH relativeFrom="column">
            <wp:posOffset>-38100</wp:posOffset>
          </wp:positionH>
          <wp:positionV relativeFrom="paragraph">
            <wp:posOffset>-27940</wp:posOffset>
          </wp:positionV>
          <wp:extent cx="914400" cy="876300"/>
          <wp:effectExtent l="0" t="0" r="0" b="0"/>
          <wp:wrapTight wrapText="bothSides">
            <wp:wrapPolygon edited="0">
              <wp:start x="11250" y="1409"/>
              <wp:lineTo x="8100" y="1878"/>
              <wp:lineTo x="3150" y="6574"/>
              <wp:lineTo x="4500" y="16435"/>
              <wp:lineTo x="9000" y="19722"/>
              <wp:lineTo x="9450" y="19722"/>
              <wp:lineTo x="16200" y="19722"/>
              <wp:lineTo x="16650" y="19722"/>
              <wp:lineTo x="20700" y="16904"/>
              <wp:lineTo x="21150" y="16435"/>
              <wp:lineTo x="21600" y="11739"/>
              <wp:lineTo x="21600" y="6574"/>
              <wp:lineTo x="17100" y="1878"/>
              <wp:lineTo x="14400" y="1409"/>
              <wp:lineTo x="11250" y="1409"/>
            </wp:wrapPolygon>
          </wp:wrapTight>
          <wp:docPr id="2" name="Picture 2" descr="Final L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MUA"/>
                  <pic:cNvPicPr>
                    <a:picLocks noChangeAspect="1" noChangeArrowheads="1"/>
                  </pic:cNvPicPr>
                </pic:nvPicPr>
                <pic:blipFill>
                  <a:blip r:embed="rId1"/>
                  <a:srcRect/>
                  <a:stretch>
                    <a:fillRect/>
                  </a:stretch>
                </pic:blipFill>
                <pic:spPr bwMode="auto">
                  <a:xfrm>
                    <a:off x="0" y="0"/>
                    <a:ext cx="914400" cy="876300"/>
                  </a:xfrm>
                  <a:prstGeom prst="rect">
                    <a:avLst/>
                  </a:prstGeom>
                  <a:noFill/>
                  <a:ln w="9525">
                    <a:noFill/>
                    <a:miter lim="800000"/>
                    <a:headEnd/>
                    <a:tailEnd/>
                  </a:ln>
                </pic:spPr>
              </pic:pic>
            </a:graphicData>
          </a:graphic>
        </wp:anchor>
      </w:drawing>
    </w:r>
    <w:r w:rsidR="00D02419" w:rsidRPr="00FA6E05">
      <w:rPr>
        <w:rFonts w:ascii="Bookman Old Style" w:hAnsi="Bookman Old Style"/>
        <w:b/>
        <w:sz w:val="28"/>
        <w:szCs w:val="28"/>
      </w:rPr>
      <w:t>LAMBERTVILLE MUNICIPAL UTILITIES AUTHORITY</w:t>
    </w:r>
  </w:p>
  <w:p w:rsidR="00D02419" w:rsidRPr="002458F3" w:rsidRDefault="00D02419" w:rsidP="001B1978">
    <w:pPr>
      <w:rPr>
        <w:rFonts w:ascii="Bookman Old Style" w:hAnsi="Bookman Old Style"/>
        <w:b/>
      </w:rPr>
    </w:pPr>
    <w:r>
      <w:rPr>
        <w:b/>
        <w:sz w:val="26"/>
        <w:szCs w:val="26"/>
      </w:rPr>
      <w:t xml:space="preserve">                                                                         </w:t>
    </w:r>
    <w:r w:rsidRPr="002458F3">
      <w:rPr>
        <w:b/>
      </w:rPr>
      <w:t>PO Box 300</w:t>
    </w:r>
  </w:p>
  <w:p w:rsidR="00D02419" w:rsidRPr="002458F3" w:rsidRDefault="00D02419" w:rsidP="001B1978">
    <w:pPr>
      <w:jc w:val="center"/>
      <w:rPr>
        <w:b/>
      </w:rPr>
    </w:pPr>
    <w:r w:rsidRPr="002458F3">
      <w:rPr>
        <w:b/>
      </w:rPr>
      <w:t>Lambertville, New Jersey 08530</w:t>
    </w:r>
  </w:p>
  <w:p w:rsidR="00D02419" w:rsidRPr="002458F3" w:rsidRDefault="00D02419" w:rsidP="001B1978">
    <w:pPr>
      <w:jc w:val="center"/>
      <w:rPr>
        <w:b/>
      </w:rPr>
    </w:pPr>
    <w:r w:rsidRPr="002458F3">
      <w:rPr>
        <w:b/>
      </w:rPr>
      <w:t>Phone: 609-397-1496 Fax: 609-397-1184</w:t>
    </w:r>
  </w:p>
  <w:p w:rsidR="00D02419" w:rsidRPr="002458F3" w:rsidRDefault="00ED43D5" w:rsidP="001B1978">
    <w:pPr>
      <w:jc w:val="center"/>
      <w:rPr>
        <w:sz w:val="16"/>
        <w:szCs w:val="16"/>
      </w:rPr>
    </w:pPr>
    <w:hyperlink r:id="rId2" w:history="1">
      <w:r w:rsidR="00D02419" w:rsidRPr="002458F3">
        <w:rPr>
          <w:rStyle w:val="Hyperlink"/>
          <w:sz w:val="16"/>
          <w:szCs w:val="16"/>
        </w:rPr>
        <w:t>thorn@lambertvillemua.com</w:t>
      </w:r>
    </w:hyperlink>
    <w:r w:rsidR="00D02419" w:rsidRPr="002458F3">
      <w:rPr>
        <w:sz w:val="16"/>
        <w:szCs w:val="16"/>
      </w:rPr>
      <w:t xml:space="preserve"> </w:t>
    </w:r>
    <w:hyperlink r:id="rId3" w:history="1">
      <w:r w:rsidR="00D02419" w:rsidRPr="002458F3">
        <w:rPr>
          <w:rStyle w:val="Hyperlink"/>
          <w:sz w:val="16"/>
          <w:szCs w:val="16"/>
        </w:rPr>
        <w:t>mege@lambertvillemua.com</w:t>
      </w:r>
    </w:hyperlink>
  </w:p>
  <w:p w:rsidR="00D02419" w:rsidRPr="002458F3" w:rsidRDefault="00ED43D5" w:rsidP="001B1978">
    <w:pPr>
      <w:jc w:val="center"/>
      <w:rPr>
        <w:sz w:val="16"/>
        <w:szCs w:val="16"/>
      </w:rPr>
    </w:pPr>
    <w:hyperlink r:id="rId4" w:history="1">
      <w:r w:rsidR="00D02419" w:rsidRPr="002458F3">
        <w:rPr>
          <w:rStyle w:val="Hyperlink"/>
          <w:sz w:val="16"/>
          <w:szCs w:val="16"/>
        </w:rPr>
        <w:t>kleary@lambertvillemua.com</w:t>
      </w:r>
    </w:hyperlink>
    <w:r w:rsidR="00D02419" w:rsidRPr="002458F3">
      <w:rPr>
        <w:sz w:val="16"/>
        <w:szCs w:val="16"/>
      </w:rPr>
      <w:t xml:space="preserve"> </w:t>
    </w:r>
  </w:p>
  <w:p w:rsidR="00D02419" w:rsidRDefault="00D02419" w:rsidP="001B1978">
    <w:pPr>
      <w:pStyle w:val="Heading1"/>
      <w:rPr>
        <w:b w:val="0"/>
        <w:u w:val="none"/>
      </w:rPr>
    </w:pPr>
  </w:p>
  <w:p w:rsidR="00D02419" w:rsidRDefault="00D024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012D0"/>
    <w:multiLevelType w:val="hybridMultilevel"/>
    <w:tmpl w:val="7786B88E"/>
    <w:lvl w:ilvl="0" w:tplc="2F38FD14">
      <w:start w:val="1"/>
      <w:numFmt w:val="upperLetter"/>
      <w:lvlText w:val="%1."/>
      <w:lvlJc w:val="left"/>
      <w:pPr>
        <w:ind w:left="6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F613D3E"/>
    <w:multiLevelType w:val="hybridMultilevel"/>
    <w:tmpl w:val="441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D937C0"/>
    <w:multiLevelType w:val="hybridMultilevel"/>
    <w:tmpl w:val="D0D61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2475E8"/>
    <w:multiLevelType w:val="hybridMultilevel"/>
    <w:tmpl w:val="25A82114"/>
    <w:lvl w:ilvl="0" w:tplc="85BE291E">
      <w:start w:val="1"/>
      <w:numFmt w:val="upperRoman"/>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BA1933"/>
    <w:multiLevelType w:val="hybridMultilevel"/>
    <w:tmpl w:val="187009AE"/>
    <w:lvl w:ilvl="0" w:tplc="42A2AA12">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962719"/>
    <w:multiLevelType w:val="hybridMultilevel"/>
    <w:tmpl w:val="A3D6C9D8"/>
    <w:lvl w:ilvl="0" w:tplc="1FE884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F57E43"/>
    <w:multiLevelType w:val="hybridMultilevel"/>
    <w:tmpl w:val="79C6331C"/>
    <w:lvl w:ilvl="0" w:tplc="08C4A6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5"/>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993280"/>
    <w:rsid w:val="00021BDB"/>
    <w:rsid w:val="00063E3F"/>
    <w:rsid w:val="000850D3"/>
    <w:rsid w:val="00144243"/>
    <w:rsid w:val="001507D4"/>
    <w:rsid w:val="00166B0D"/>
    <w:rsid w:val="001B1978"/>
    <w:rsid w:val="00234C66"/>
    <w:rsid w:val="00241389"/>
    <w:rsid w:val="002458F3"/>
    <w:rsid w:val="00292EF7"/>
    <w:rsid w:val="002A34F7"/>
    <w:rsid w:val="002A73BF"/>
    <w:rsid w:val="002E392F"/>
    <w:rsid w:val="00354B93"/>
    <w:rsid w:val="003C2634"/>
    <w:rsid w:val="003C3866"/>
    <w:rsid w:val="003D5F1C"/>
    <w:rsid w:val="00406B90"/>
    <w:rsid w:val="00411044"/>
    <w:rsid w:val="004171FC"/>
    <w:rsid w:val="00490F20"/>
    <w:rsid w:val="004A63A4"/>
    <w:rsid w:val="0050231B"/>
    <w:rsid w:val="00564AEF"/>
    <w:rsid w:val="005A3662"/>
    <w:rsid w:val="005E147E"/>
    <w:rsid w:val="00624F3F"/>
    <w:rsid w:val="006401C1"/>
    <w:rsid w:val="0065239A"/>
    <w:rsid w:val="006756F4"/>
    <w:rsid w:val="00693B89"/>
    <w:rsid w:val="006A18BB"/>
    <w:rsid w:val="006C4D2F"/>
    <w:rsid w:val="006E3A82"/>
    <w:rsid w:val="006F30CA"/>
    <w:rsid w:val="007771BA"/>
    <w:rsid w:val="007B57EB"/>
    <w:rsid w:val="007F207E"/>
    <w:rsid w:val="00821556"/>
    <w:rsid w:val="008910B0"/>
    <w:rsid w:val="008C6648"/>
    <w:rsid w:val="008E57E4"/>
    <w:rsid w:val="00967990"/>
    <w:rsid w:val="00993280"/>
    <w:rsid w:val="009C2B96"/>
    <w:rsid w:val="00A05C19"/>
    <w:rsid w:val="00A217AA"/>
    <w:rsid w:val="00A36AB7"/>
    <w:rsid w:val="00A938D3"/>
    <w:rsid w:val="00B56608"/>
    <w:rsid w:val="00BD0154"/>
    <w:rsid w:val="00BD13EF"/>
    <w:rsid w:val="00C257DE"/>
    <w:rsid w:val="00C260DC"/>
    <w:rsid w:val="00C8037A"/>
    <w:rsid w:val="00C87C2E"/>
    <w:rsid w:val="00CA78E3"/>
    <w:rsid w:val="00CF00F6"/>
    <w:rsid w:val="00CF384C"/>
    <w:rsid w:val="00CF6550"/>
    <w:rsid w:val="00D02419"/>
    <w:rsid w:val="00DA46B9"/>
    <w:rsid w:val="00DD1842"/>
    <w:rsid w:val="00DD3DCF"/>
    <w:rsid w:val="00DE62E3"/>
    <w:rsid w:val="00EB5AF8"/>
    <w:rsid w:val="00ED43D5"/>
    <w:rsid w:val="00ED6997"/>
    <w:rsid w:val="00F01D94"/>
    <w:rsid w:val="00FA6E05"/>
    <w:rsid w:val="00FB00BF"/>
    <w:rsid w:val="00FC49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280"/>
    <w:rPr>
      <w:rFonts w:ascii="Times New Roman" w:eastAsia="Times New Roman" w:hAnsi="Times New Roman"/>
      <w:sz w:val="24"/>
      <w:szCs w:val="24"/>
    </w:rPr>
  </w:style>
  <w:style w:type="paragraph" w:styleId="Heading1">
    <w:name w:val="heading 1"/>
    <w:basedOn w:val="Normal"/>
    <w:next w:val="Normal"/>
    <w:link w:val="Heading1Char"/>
    <w:qFormat/>
    <w:rsid w:val="00993280"/>
    <w:pPr>
      <w:keepNext/>
      <w:outlineLvl w:val="0"/>
    </w:pPr>
    <w:rPr>
      <w:b/>
      <w:szCs w:val="20"/>
      <w:u w:val="single"/>
    </w:rPr>
  </w:style>
  <w:style w:type="paragraph" w:styleId="Heading3">
    <w:name w:val="heading 3"/>
    <w:basedOn w:val="Normal"/>
    <w:next w:val="Normal"/>
    <w:link w:val="Heading3Char"/>
    <w:qFormat/>
    <w:rsid w:val="00993280"/>
    <w:pPr>
      <w:keepNext/>
      <w:jc w:val="center"/>
      <w:outlineLvl w:val="2"/>
    </w:pPr>
    <w:rPr>
      <w:b/>
      <w:i/>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3280"/>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993280"/>
    <w:rPr>
      <w:rFonts w:ascii="Times New Roman" w:eastAsia="Times New Roman" w:hAnsi="Times New Roman" w:cs="Times New Roman"/>
      <w:b/>
      <w:i/>
      <w:sz w:val="32"/>
      <w:szCs w:val="20"/>
      <w:u w:val="single"/>
    </w:rPr>
  </w:style>
  <w:style w:type="paragraph" w:styleId="BodyText">
    <w:name w:val="Body Text"/>
    <w:basedOn w:val="Normal"/>
    <w:link w:val="BodyTextChar"/>
    <w:rsid w:val="00993280"/>
    <w:rPr>
      <w:szCs w:val="20"/>
    </w:rPr>
  </w:style>
  <w:style w:type="character" w:customStyle="1" w:styleId="BodyTextChar">
    <w:name w:val="Body Text Char"/>
    <w:basedOn w:val="DefaultParagraphFont"/>
    <w:link w:val="BodyText"/>
    <w:rsid w:val="00993280"/>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41389"/>
    <w:rPr>
      <w:rFonts w:ascii="Tahoma" w:hAnsi="Tahoma" w:cs="Tahoma"/>
      <w:sz w:val="16"/>
      <w:szCs w:val="16"/>
    </w:rPr>
  </w:style>
  <w:style w:type="character" w:customStyle="1" w:styleId="BalloonTextChar">
    <w:name w:val="Balloon Text Char"/>
    <w:basedOn w:val="DefaultParagraphFont"/>
    <w:link w:val="BalloonText"/>
    <w:uiPriority w:val="99"/>
    <w:semiHidden/>
    <w:rsid w:val="00241389"/>
    <w:rPr>
      <w:rFonts w:ascii="Tahoma" w:eastAsia="Times New Roman" w:hAnsi="Tahoma" w:cs="Tahoma"/>
      <w:sz w:val="16"/>
      <w:szCs w:val="16"/>
    </w:rPr>
  </w:style>
  <w:style w:type="paragraph" w:styleId="Header">
    <w:name w:val="header"/>
    <w:basedOn w:val="Normal"/>
    <w:link w:val="HeaderChar"/>
    <w:uiPriority w:val="99"/>
    <w:unhideWhenUsed/>
    <w:rsid w:val="004171FC"/>
    <w:pPr>
      <w:tabs>
        <w:tab w:val="center" w:pos="4680"/>
        <w:tab w:val="right" w:pos="9360"/>
      </w:tabs>
    </w:pPr>
  </w:style>
  <w:style w:type="character" w:customStyle="1" w:styleId="HeaderChar">
    <w:name w:val="Header Char"/>
    <w:basedOn w:val="DefaultParagraphFont"/>
    <w:link w:val="Header"/>
    <w:uiPriority w:val="99"/>
    <w:rsid w:val="004171FC"/>
    <w:rPr>
      <w:rFonts w:ascii="Times New Roman" w:eastAsia="Times New Roman" w:hAnsi="Times New Roman"/>
      <w:sz w:val="24"/>
      <w:szCs w:val="24"/>
    </w:rPr>
  </w:style>
  <w:style w:type="paragraph" w:styleId="Footer">
    <w:name w:val="footer"/>
    <w:basedOn w:val="Normal"/>
    <w:link w:val="FooterChar"/>
    <w:uiPriority w:val="99"/>
    <w:unhideWhenUsed/>
    <w:rsid w:val="004171FC"/>
    <w:pPr>
      <w:tabs>
        <w:tab w:val="center" w:pos="4680"/>
        <w:tab w:val="right" w:pos="9360"/>
      </w:tabs>
    </w:pPr>
  </w:style>
  <w:style w:type="character" w:customStyle="1" w:styleId="FooterChar">
    <w:name w:val="Footer Char"/>
    <w:basedOn w:val="DefaultParagraphFont"/>
    <w:link w:val="Footer"/>
    <w:uiPriority w:val="99"/>
    <w:rsid w:val="004171FC"/>
    <w:rPr>
      <w:rFonts w:ascii="Times New Roman" w:eastAsia="Times New Roman" w:hAnsi="Times New Roman"/>
      <w:sz w:val="24"/>
      <w:szCs w:val="24"/>
    </w:rPr>
  </w:style>
  <w:style w:type="character" w:styleId="Hyperlink">
    <w:name w:val="Hyperlink"/>
    <w:basedOn w:val="DefaultParagraphFont"/>
    <w:rsid w:val="004171FC"/>
    <w:rPr>
      <w:color w:val="0000FF"/>
      <w:u w:val="single"/>
    </w:rPr>
  </w:style>
  <w:style w:type="table" w:styleId="TableGrid">
    <w:name w:val="Table Grid"/>
    <w:basedOn w:val="TableNormal"/>
    <w:uiPriority w:val="59"/>
    <w:rsid w:val="004171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B5660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mege@lambertvillemua.com" TargetMode="External"/><Relationship Id="rId2" Type="http://schemas.openxmlformats.org/officeDocument/2006/relationships/hyperlink" Target="mailto:thorn@lambertvillemua.com" TargetMode="External"/><Relationship Id="rId1" Type="http://schemas.openxmlformats.org/officeDocument/2006/relationships/image" Target="media/image1.wmf"/><Relationship Id="rId4" Type="http://schemas.openxmlformats.org/officeDocument/2006/relationships/hyperlink" Target="mailto:kleary@lambertvillemu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1722</CharactersWithSpaces>
  <SharedDoc>false</SharedDoc>
  <HLinks>
    <vt:vector size="18" baseType="variant">
      <vt:variant>
        <vt:i4>6553668</vt:i4>
      </vt:variant>
      <vt:variant>
        <vt:i4>12</vt:i4>
      </vt:variant>
      <vt:variant>
        <vt:i4>0</vt:i4>
      </vt:variant>
      <vt:variant>
        <vt:i4>5</vt:i4>
      </vt:variant>
      <vt:variant>
        <vt:lpwstr>mailto:kleary@lambertvillemua.com</vt:lpwstr>
      </vt:variant>
      <vt:variant>
        <vt:lpwstr/>
      </vt:variant>
      <vt:variant>
        <vt:i4>1179696</vt:i4>
      </vt:variant>
      <vt:variant>
        <vt:i4>9</vt:i4>
      </vt:variant>
      <vt:variant>
        <vt:i4>0</vt:i4>
      </vt:variant>
      <vt:variant>
        <vt:i4>5</vt:i4>
      </vt:variant>
      <vt:variant>
        <vt:lpwstr>mailto:mege@lambertvillemua.com</vt:lpwstr>
      </vt:variant>
      <vt:variant>
        <vt:lpwstr/>
      </vt:variant>
      <vt:variant>
        <vt:i4>42</vt:i4>
      </vt:variant>
      <vt:variant>
        <vt:i4>6</vt:i4>
      </vt:variant>
      <vt:variant>
        <vt:i4>0</vt:i4>
      </vt:variant>
      <vt:variant>
        <vt:i4>5</vt:i4>
      </vt:variant>
      <vt:variant>
        <vt:lpwstr>mailto:thorn@lambertvillemua.com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Ege</dc:creator>
  <cp:lastModifiedBy>mege</cp:lastModifiedBy>
  <cp:revision>5</cp:revision>
  <cp:lastPrinted>2013-07-10T13:24:00Z</cp:lastPrinted>
  <dcterms:created xsi:type="dcterms:W3CDTF">2014-06-10T15:20:00Z</dcterms:created>
  <dcterms:modified xsi:type="dcterms:W3CDTF">2016-01-19T16:41:00Z</dcterms:modified>
</cp:coreProperties>
</file>